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BA" w:rsidRPr="00720B5D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20B5D">
        <w:rPr>
          <w:rFonts w:ascii="Times New Roman" w:eastAsia="Times New Roman" w:hAnsi="Times New Roman" w:cs="Times New Roman"/>
          <w:bCs/>
          <w:color w:val="0088CC"/>
          <w:sz w:val="24"/>
          <w:szCs w:val="24"/>
          <w:lang w:eastAsia="ru-RU"/>
        </w:rPr>
        <w:t xml:space="preserve">       </w:t>
      </w:r>
      <w:r w:rsidRPr="00720B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1.Общие положения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Настоящий порядок приема разработан на основании: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Федеральным законом от 29.12.2012 №273-ФЗ «Об образовании в Российской Федерации»;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Федеральным законом от 27 июля 2006 года № 152-ФЗ «О персональных данных» (с изменениями от 25 ноября, 27 декабря 2009 года);</w:t>
      </w:r>
    </w:p>
    <w:p w:rsidR="00B829BA" w:rsidRPr="00D679CB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Приказом Министерства образования и науки РФ от 23.01.2014 г. №36 «Об утверждении порядка приема на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образования»;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Письмом Министерства образования России от 18 декабря 2000 года №16-51-331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другими нормативными правовыми документами Министерства образования и науки РФ,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(Я), Министерства труда, занятости и социальной защиты РФ;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Уставом  ГБПОУ Р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Я) « 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Лицензией на  осуществление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зовательной деятельности № 1493 от 01.02.2016 года серия  14 Л 01 № 0001428, выданной Министерством образования и науки Республики Саха (Якутия).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Порядок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ема граждан в ГБПОУ 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колледж» (далее- колледж) на обучение по образовательным программам среднего профессионального образования – программам подготовки квалифицированных рабочих, служащих, программам подготовки специалистов среднего звена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201</w:t>
      </w:r>
      <w:r w:rsidRPr="00C67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8354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-201</w:t>
      </w:r>
      <w:r w:rsidRPr="00C679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(далее -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образовательным программам среднего профессионального образования (далее - СПО) по специальностям СПО (далее - образовательные программы) за счет средств республиканского бюджета, по договорам с оплатой стоимости обучения с юридическими и (или) физическими лицами (далее - договор с оплатой стоимости обучения), а также определяет особенности проведения вступительных испытаний для граждан с ограниченными возможностями здоровья.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 иностранных граждан в колледж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осуществляется в соответствии с настоящим Порядком 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Прием в колледж лиц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осуществляется по заявления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лиц, имеющих   среднее</w:t>
      </w:r>
      <w:r w:rsidRPr="000E29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образование.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на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за счет бюджетных средств Республики Саха (Якутия) является общедоступным.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Объем и структура приема лиц в колледж для обучения за счет бюджетных ассигнований Р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определяются в соответствии с контрольными цифрами приема, устанавливаемыми ежегодно Министерством здравоохранения РС(Я).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II"/>
      <w:bookmarkEnd w:id="0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Организация приема граждан в колледж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Организация приема граждан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 освоению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программ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профессионального образования –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программам подготовки специалистов среднего звена осуществляется приемной комиссией колледжа (далее - приемная комиссия). Председателем приемно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комиссии является директор  ГБП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Я)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медицинский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колледж».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Состав, полномочия и порядок деятельности приемной комиссии регламентируются положением о ней, утверждаемым руководителем колледжа.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торый назначается директором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колледжа.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Председателем приемной комиссии утверждаются состав апелляционной комиссии. Полномочия и порядок деятельности апелляционной комиссии определяется положением, утвержденным председателем приемной комиссии.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III"/>
      <w:bookmarkEnd w:id="1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Колледж объявляет прием граждан,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аммам на основании лицензии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осуществление образовательной деятельности, по следующим образовательным программам среднего профессионального образования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программам подготовки специалистов среднего звена (ППССЗ):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Очная форма обучения: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 базе среднего общего образования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31.02.01-Лечебное дело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- 31.02.02- Акушерское дело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- 34.02.01 - Сестринское дело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ознакомления поступающего и его родител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(законных представителей) с У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ставом колледжа, лицензией на право ведения образовательной деятельности, свидетельством о государственной аккредитации колледжа по каждой из специальностей, дающим право на выдачу документа государственного образца о среднем профессиональном образовании, образовательными программами, реализуемыми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колледжем и другими документами, регламентирующими организацию образовательного процесса и работу приемной комиссии, указанные документы размещаются на официальном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 колледжа.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Приемная комиссия на официальном сайте колледжа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информационном стенде приемной комиссии до начала приема документов размещает следующую информацию: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14.1. Не позднее 1 марта: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приема в колледж;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перечень специальностей и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ием форм получения образования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информацию о возможности приема заявлений и необходимых документов, предусмотренных настоящим Порядком, в электронно-цифровой форме;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14.2. Не позднее 1 июня: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общее количество мест для приема по каждой специ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бюджетных мест для приема по каждой специальности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количество мест по каждой специальности по договорам с оплатой стоимости обучения;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правила подачи и рассмотрения апелляций;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информацию о наличии общежития и количестве мест в общежитиях, выделяемых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иногородних поступающих;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образец договора для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поступающих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места по договорам с оплатой стоимости обучения.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В период приема документов приемная комиссия ежедневно размещает на официальном сайте </w:t>
      </w:r>
      <w:hyperlink r:id="rId4" w:history="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колледжа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очно-заочная</w:t>
      </w:r>
      <w:proofErr w:type="spell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(вечерняя), заочная, дистанционная). Приемная комиссия колледжа обеспечивает функционирование специальных 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лефонных линий по номерам 8(41145) 37-3-07; 37-5-19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раздела сайта </w:t>
      </w:r>
      <w:r w:rsidR="00756BEF">
        <w:fldChar w:fldCharType="begin"/>
      </w:r>
      <w:r w:rsidR="00756BEF">
        <w:instrText>HYPERLINK "http://www.apkcollege.com/"</w:instrText>
      </w:r>
      <w:r w:rsidR="00756BEF">
        <w:fldChar w:fldCharType="separate"/>
      </w:r>
      <w:r w:rsidR="00756BEF"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для ответов на обращения, связанные с приемом граждан в колледж.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IV"/>
      <w:bookmarkEnd w:id="2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Прием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документов </w:t>
      </w:r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поступающих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Прием в колледж по образовательным программам проводится по личному заявлению граждан. Прием документов на первый курс начинается не позднее 20 июня текущего года. Прием заявлений в колледж на очную форму получения образования осуществляется до 15 августа текущего года, а при наличии свободных мест в колледже прием документов продлевается до 1 октября текущего года.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17. При подаче заявления (на русском языке) о приеме в колледж поступающий предъявляет следующие документы: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17.1. Граждане РФ: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или ксерокопию документов, удостоверяющих его личность, гражданство;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или ксерокопию документа государственного образца об образовании;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фотографий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медицинскую справку формы № 320-Н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18. В заявлении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 и отчество (последнее - при наличии); дата рождения;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предыдущем уровне образования и документе об образовании, его подтверждающем;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специальность,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мест по договорам с оплатой стоимости обучения);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нуждаемость в предоставлении общежития.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 Подписью поступающего заверяется также следующее: получение среднего профессионального образования впервые; ознакомление (в том числе через информационные системы общего пользования) с датой предоставления оригинала документа об образовании.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 возвращает документы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19. 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на электронный адрес: 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E-mail:</w:t>
      </w:r>
      <w:hyperlink r:id="rId5" w:history="1"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am</w:t>
        </w:r>
        <w:proofErr w:type="spellEnd"/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aldan</w:t>
        </w:r>
        <w:r w:rsidRPr="008235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</w:t>
        </w:r>
        <w:proofErr w:type="spellStart"/>
        <w:r w:rsidRPr="00800E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il.ru</w:t>
        </w:r>
        <w:proofErr w:type="spellEnd"/>
      </w:hyperlink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 Порядком. Документы, направленные по почте, принимаются при их поступлении в колледж не позднее сроков, установленных пунктом 16 настоящего Порядка. При личном представлении оригинала документов поступающим допускается заверение их ксерокопии колледжем.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Не допускается взимание платы с поступающих при подаче документов, указанных в пункте 17 настоящего Порядка.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На каждого поступающего заводится личное дело, в котором хранятся все сданные документы.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22.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Поступающему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возвращаются колледжем в течение следующего рабочего дня после подачи заявления.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V"/>
      <w:bookmarkEnd w:id="3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Правила приема иностранных граждан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24. Иностранные граждане, лица без гражданства, в том числе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соотечественники, проживающие за рубежом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предоставляют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фотографии, медицинскую справку, ФЛК.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VI"/>
      <w:bookmarkEnd w:id="4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Вступительные испытания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25. При приеме на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профессиям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специальностям среднего профессионального образования вступительные испытания не проводятся. Зачисление проводится на основании документа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 среднем общем образовании, среднего балла аттестата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балла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ттестата по предметам биология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русский язык.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 проводятся вступительные испытания при приеме на обучение по следующей специальности среднего профессионального образования:</w:t>
      </w:r>
      <w:proofErr w:type="gramEnd"/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31.02.01 Лечебное дело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  34.02.02.Акушерское дело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34.02.01 Сестринское дело</w:t>
      </w:r>
    </w:p>
    <w:p w:rsidR="00B829BA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Абитуриенты, поступающие на специальности </w:t>
      </w:r>
      <w:r w:rsid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31.02.01</w:t>
      </w:r>
      <w:r w:rsidR="00D679CB" w:rsidRP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Лечебное дело,  34.02.02.Акушерское дело,</w:t>
      </w:r>
      <w:r w:rsidR="00D679CB" w:rsidRP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34.02.01 Сестринское дело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проходят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испытания в два этапа: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этап -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письменные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вступительные испытания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тестовой форме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11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роходит в форме собеседования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директором 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преподавателями специальных дисциплин. В рамках собеседования выявляется общий культурный уровень абитуриента, круг его интересов, его самоидентификация в предполагаемой профессии, степень активности, готовность к погружению в профессию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Регистрация проводимого собеседования ведется в форме анкеты.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Вступительные испытания оцениваются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системе «зачет»</w:t>
      </w:r>
      <w:r w:rsidR="00D679CB" w:rsidRP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«незачет»</w:t>
      </w:r>
      <w:r w:rsid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несоответствует</w:t>
      </w:r>
      <w:proofErr w:type="spellEnd"/>
      <w:r w:rsidR="00D679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VII"/>
      <w:bookmarkEnd w:id="5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Особенности проведения вступительных испытаний для лиц с ограниченными возможностями здоровья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28.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29. При проведении вступительных испытаний обеспечивается соблюдение следующих требований: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категорий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слабовидящих: обеспечивается индивидуальное равномерное освещение не менее 300 люкс; поступающим для выполнения задания при необходимости предоставляется увеличивающее устройство; задания для выполнения, а также инструкция о порядке проведения вступительных испытаний оформляются увеличенным шрифтом;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для глухих и слабослышащих: обеспечивается наличие звукоусиливающей аппаратуры коллективного пользования, при необходимости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для лиц с нарушениям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опорно-двигательного аппарата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письменные задания выполняются на компьютере со специализированным программным обеспечением или 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надиктовываются</w:t>
      </w:r>
      <w:proofErr w:type="spell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ассистенту; по желанию поступающих все вступительные испытания могут проводиться в устной форме.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VIII"/>
      <w:bookmarkEnd w:id="6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Общие правила подачи и рассмотрения апелляций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30.По результатам вступительного испытания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32. Апелляция подается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33. В апелляционную комиссию при расс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мотрении апелляций  включаются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нез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ависимых экспертов представители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34.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Поступающий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35. С несовершеннолетним поступающим имеет право присутствовать один из родителей или иных законных представителей.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36. После рассмотрения апелляции выносится решение апелляционной комиссии об оценке по вступительному испытанию.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37.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  <w:proofErr w:type="gram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поступающего (под роспись).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ine"/>
      <w:bookmarkEnd w:id="7"/>
      <w:proofErr w:type="gramStart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proofErr w:type="gramEnd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 Зачисление в колледж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38. Поступающий представляет оригинал документа государственн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 образца об образовании  и недостающие документы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ФЛГ, сертификат о прививках, медицинскую справку формы 086-У, характеристику, справку о составе семьи, справку с места жительства, копии ИНН, СНИЛС) до 20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августа текущего года.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39. По истечении сроков представления оригина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 документов об образовании 25</w:t>
      </w: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августа текущего года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пофамильный</w:t>
      </w:r>
      <w:proofErr w:type="spellEnd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</w:t>
      </w:r>
      <w:hyperlink r:id="rId6" w:history="1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ten"/>
      <w:bookmarkEnd w:id="8"/>
      <w:r w:rsidRPr="001C61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Х. Порядок внесения изменений</w:t>
      </w:r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40. </w:t>
      </w:r>
      <w:proofErr w:type="gramStart"/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изменения Порядка приема в имеющие государственную аккредитацию образовательные учреждения среднего профессионального образования, определяемого Министерством образования и науки Российской Федерации, в настоящие Правила могут быть внесены изменения.</w:t>
      </w:r>
      <w:proofErr w:type="gramEnd"/>
    </w:p>
    <w:p w:rsidR="00B829BA" w:rsidRPr="001C616F" w:rsidRDefault="00B829BA" w:rsidP="00B829B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6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41. Необходимые изменения и дополнения могут быть внесены в Правила при рассмотрении на заседании приемной комиссии и утверждении их директором образовательного учреждения.</w:t>
      </w:r>
    </w:p>
    <w:p w:rsidR="00B829BA" w:rsidRPr="00E02699" w:rsidRDefault="00B829BA" w:rsidP="00B829BA">
      <w:pPr>
        <w:rPr>
          <w:rFonts w:ascii="Times New Roman" w:hAnsi="Times New Roman" w:cs="Times New Roman"/>
          <w:sz w:val="24"/>
          <w:szCs w:val="24"/>
        </w:rPr>
      </w:pPr>
    </w:p>
    <w:p w:rsidR="00E57973" w:rsidRDefault="00E57973"/>
    <w:sectPr w:rsidR="00E57973" w:rsidSect="00E5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BA"/>
    <w:rsid w:val="00590FB5"/>
    <w:rsid w:val="00756BEF"/>
    <w:rsid w:val="00B829BA"/>
    <w:rsid w:val="00D679CB"/>
    <w:rsid w:val="00E5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kcollege.com./" TargetMode="External"/><Relationship Id="rId5" Type="http://schemas.openxmlformats.org/officeDocument/2006/relationships/hyperlink" Target="mailto:amk.aldan@mail.ru" TargetMode="External"/><Relationship Id="rId4" Type="http://schemas.openxmlformats.org/officeDocument/2006/relationships/hyperlink" Target="http://www.apkcolleg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cp:lastPrinted>2018-09-17T09:11:00Z</cp:lastPrinted>
  <dcterms:created xsi:type="dcterms:W3CDTF">2018-06-13T06:36:00Z</dcterms:created>
  <dcterms:modified xsi:type="dcterms:W3CDTF">2018-09-17T09:11:00Z</dcterms:modified>
</cp:coreProperties>
</file>