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1C" w:rsidRDefault="00660F1C" w:rsidP="00660F1C">
      <w:pPr>
        <w:shd w:val="clear" w:color="auto" w:fill="FFFFFF"/>
        <w:spacing w:after="0" w:line="240" w:lineRule="auto"/>
        <w:jc w:val="center"/>
        <w:rPr>
          <w:rFonts w:ascii="Times New Roman" w:hAnsi="Times New Roman"/>
          <w:b/>
          <w:caps/>
          <w:sz w:val="24"/>
          <w:szCs w:val="24"/>
        </w:rPr>
      </w:pPr>
      <w:r w:rsidRPr="00660F1C">
        <w:rPr>
          <w:rFonts w:ascii="Times New Roman" w:hAnsi="Times New Roman"/>
          <w:b/>
          <w:caps/>
          <w:noProof/>
          <w:sz w:val="24"/>
          <w:szCs w:val="24"/>
          <w:lang w:eastAsia="ru-RU"/>
        </w:rPr>
        <w:drawing>
          <wp:anchor distT="0" distB="0" distL="114300" distR="114300" simplePos="0" relativeHeight="251659264" behindDoc="0" locked="0" layoutInCell="1" allowOverlap="1">
            <wp:simplePos x="0" y="0"/>
            <wp:positionH relativeFrom="margin">
              <wp:posOffset>1995574</wp:posOffset>
            </wp:positionH>
            <wp:positionV relativeFrom="margin">
              <wp:posOffset>-163137</wp:posOffset>
            </wp:positionV>
            <wp:extent cx="1803862" cy="1877464"/>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9590" cy="1876425"/>
                    </a:xfrm>
                    <a:prstGeom prst="ellipse">
                      <a:avLst/>
                    </a:prstGeom>
                    <a:ln>
                      <a:noFill/>
                    </a:ln>
                    <a:effectLst>
                      <a:softEdge rad="112500"/>
                    </a:effectLst>
                  </pic:spPr>
                </pic:pic>
              </a:graphicData>
            </a:graphic>
          </wp:anchor>
        </w:drawing>
      </w: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Default="00660F1C" w:rsidP="00660F1C">
      <w:pPr>
        <w:pStyle w:val="a4"/>
        <w:shd w:val="clear" w:color="auto" w:fill="FFFFFF"/>
        <w:spacing w:before="0" w:beforeAutospacing="0" w:after="288" w:afterAutospacing="0" w:line="315" w:lineRule="atLeast"/>
        <w:rPr>
          <w:color w:val="3B3B3B"/>
          <w:sz w:val="22"/>
          <w:szCs w:val="22"/>
        </w:rPr>
      </w:pPr>
    </w:p>
    <w:p w:rsidR="00660F1C" w:rsidRPr="00D50C71" w:rsidRDefault="00660F1C" w:rsidP="00660F1C">
      <w:pPr>
        <w:tabs>
          <w:tab w:val="left" w:pos="5130"/>
        </w:tabs>
        <w:spacing w:after="0" w:line="240" w:lineRule="auto"/>
        <w:jc w:val="both"/>
        <w:rPr>
          <w:rFonts w:ascii="Times New Roman" w:eastAsia="Times New Roman" w:hAnsi="Times New Roman"/>
          <w:sz w:val="24"/>
          <w:szCs w:val="28"/>
          <w:lang w:eastAsia="ru-RU"/>
        </w:rPr>
      </w:pPr>
      <w:r w:rsidRPr="00D50C71">
        <w:rPr>
          <w:rFonts w:ascii="Times New Roman" w:eastAsia="Times New Roman" w:hAnsi="Times New Roman"/>
          <w:sz w:val="24"/>
          <w:szCs w:val="28"/>
          <w:lang w:eastAsia="ru-RU"/>
        </w:rPr>
        <w:t xml:space="preserve">ПРИНЯТО      </w:t>
      </w:r>
      <w:r w:rsidRPr="00D50C71">
        <w:rPr>
          <w:rFonts w:ascii="Times New Roman" w:eastAsia="Times New Roman" w:hAnsi="Times New Roman"/>
          <w:sz w:val="24"/>
          <w:szCs w:val="28"/>
          <w:lang w:eastAsia="ru-RU"/>
        </w:rPr>
        <w:tab/>
        <w:t xml:space="preserve">         </w:t>
      </w:r>
      <w:r>
        <w:rPr>
          <w:rFonts w:ascii="Times New Roman" w:eastAsia="Times New Roman" w:hAnsi="Times New Roman"/>
          <w:sz w:val="24"/>
          <w:szCs w:val="28"/>
          <w:lang w:eastAsia="ru-RU"/>
        </w:rPr>
        <w:t xml:space="preserve">   </w:t>
      </w:r>
      <w:r w:rsidRPr="00D50C71">
        <w:rPr>
          <w:rFonts w:ascii="Times New Roman" w:eastAsia="Times New Roman" w:hAnsi="Times New Roman"/>
          <w:sz w:val="24"/>
          <w:szCs w:val="28"/>
          <w:lang w:eastAsia="ru-RU"/>
        </w:rPr>
        <w:t>УТВЕРЖДЕНО</w:t>
      </w:r>
    </w:p>
    <w:p w:rsidR="00660F1C" w:rsidRPr="00D50C71" w:rsidRDefault="00660F1C" w:rsidP="00660F1C">
      <w:pPr>
        <w:tabs>
          <w:tab w:val="left" w:pos="5130"/>
        </w:tabs>
        <w:spacing w:after="0" w:line="240" w:lineRule="auto"/>
        <w:jc w:val="both"/>
        <w:rPr>
          <w:rFonts w:ascii="Times New Roman" w:eastAsia="Times New Roman" w:hAnsi="Times New Roman"/>
          <w:sz w:val="24"/>
          <w:szCs w:val="28"/>
          <w:lang w:eastAsia="ru-RU"/>
        </w:rPr>
      </w:pPr>
      <w:r w:rsidRPr="00D50C71">
        <w:rPr>
          <w:rFonts w:ascii="Times New Roman" w:eastAsia="Times New Roman" w:hAnsi="Times New Roman"/>
          <w:sz w:val="24"/>
          <w:szCs w:val="28"/>
          <w:lang w:eastAsia="ru-RU"/>
        </w:rPr>
        <w:t xml:space="preserve">На заседании                                                                     </w:t>
      </w:r>
      <w:r>
        <w:rPr>
          <w:rFonts w:ascii="Times New Roman" w:eastAsia="Times New Roman" w:hAnsi="Times New Roman"/>
          <w:sz w:val="24"/>
          <w:szCs w:val="28"/>
          <w:lang w:eastAsia="ru-RU"/>
        </w:rPr>
        <w:t xml:space="preserve">  </w:t>
      </w:r>
      <w:r w:rsidRPr="00D50C71">
        <w:rPr>
          <w:rFonts w:ascii="Times New Roman" w:eastAsia="Times New Roman" w:hAnsi="Times New Roman"/>
          <w:sz w:val="24"/>
          <w:szCs w:val="28"/>
          <w:lang w:eastAsia="ru-RU"/>
        </w:rPr>
        <w:t xml:space="preserve"> Приказом №__________                      </w:t>
      </w:r>
    </w:p>
    <w:p w:rsidR="00660F1C" w:rsidRPr="00D50C71" w:rsidRDefault="00660F1C" w:rsidP="00660F1C">
      <w:pPr>
        <w:tabs>
          <w:tab w:val="left" w:pos="5130"/>
        </w:tabs>
        <w:spacing w:after="0" w:line="240" w:lineRule="auto"/>
        <w:jc w:val="both"/>
        <w:rPr>
          <w:rFonts w:ascii="Times New Roman" w:eastAsia="Times New Roman" w:hAnsi="Times New Roman"/>
          <w:sz w:val="24"/>
          <w:szCs w:val="28"/>
          <w:lang w:eastAsia="ru-RU"/>
        </w:rPr>
      </w:pPr>
      <w:r w:rsidRPr="00D50C71">
        <w:rPr>
          <w:rFonts w:ascii="Times New Roman" w:eastAsia="Times New Roman" w:hAnsi="Times New Roman"/>
          <w:sz w:val="24"/>
          <w:szCs w:val="28"/>
          <w:lang w:eastAsia="ru-RU"/>
        </w:rPr>
        <w:t xml:space="preserve">педагогического совета                                                     </w:t>
      </w:r>
      <w:r>
        <w:rPr>
          <w:rFonts w:ascii="Times New Roman" w:eastAsia="Times New Roman" w:hAnsi="Times New Roman"/>
          <w:sz w:val="24"/>
          <w:szCs w:val="28"/>
          <w:lang w:eastAsia="ru-RU"/>
        </w:rPr>
        <w:t xml:space="preserve">   </w:t>
      </w:r>
      <w:r w:rsidRPr="00D50C71">
        <w:rPr>
          <w:rFonts w:ascii="Times New Roman" w:eastAsia="Times New Roman" w:hAnsi="Times New Roman"/>
          <w:sz w:val="24"/>
          <w:szCs w:val="28"/>
          <w:lang w:eastAsia="ru-RU"/>
        </w:rPr>
        <w:t>от «     » ________20</w:t>
      </w:r>
      <w:r>
        <w:rPr>
          <w:rFonts w:ascii="Times New Roman" w:eastAsia="Times New Roman" w:hAnsi="Times New Roman"/>
          <w:sz w:val="24"/>
          <w:szCs w:val="28"/>
          <w:lang w:eastAsia="ru-RU"/>
        </w:rPr>
        <w:t>19</w:t>
      </w:r>
      <w:r w:rsidRPr="00D50C71">
        <w:rPr>
          <w:rFonts w:ascii="Times New Roman" w:eastAsia="Times New Roman" w:hAnsi="Times New Roman"/>
          <w:sz w:val="24"/>
          <w:szCs w:val="28"/>
          <w:lang w:eastAsia="ru-RU"/>
        </w:rPr>
        <w:t>г.</w:t>
      </w:r>
    </w:p>
    <w:p w:rsidR="00660F1C" w:rsidRPr="00D50C71" w:rsidRDefault="00660F1C" w:rsidP="00660F1C">
      <w:pPr>
        <w:tabs>
          <w:tab w:val="left" w:pos="5130"/>
        </w:tabs>
        <w:spacing w:after="0" w:line="240" w:lineRule="auto"/>
        <w:jc w:val="both"/>
        <w:rPr>
          <w:rFonts w:ascii="Times New Roman" w:eastAsia="Times New Roman" w:hAnsi="Times New Roman"/>
          <w:sz w:val="24"/>
          <w:szCs w:val="28"/>
          <w:lang w:eastAsia="ru-RU"/>
        </w:rPr>
      </w:pPr>
      <w:r w:rsidRPr="00D50C71">
        <w:rPr>
          <w:rFonts w:ascii="Times New Roman" w:eastAsia="Times New Roman" w:hAnsi="Times New Roman"/>
          <w:sz w:val="24"/>
          <w:szCs w:val="28"/>
          <w:lang w:eastAsia="ru-RU"/>
        </w:rPr>
        <w:t xml:space="preserve">Протокол №___________                         </w:t>
      </w:r>
      <w:r w:rsidRPr="00D50C71">
        <w:rPr>
          <w:rFonts w:ascii="Times New Roman" w:eastAsia="Times New Roman" w:hAnsi="Times New Roman"/>
          <w:sz w:val="24"/>
          <w:szCs w:val="28"/>
          <w:lang w:eastAsia="ru-RU"/>
        </w:rPr>
        <w:tab/>
        <w:t xml:space="preserve">            </w:t>
      </w:r>
      <w:r>
        <w:rPr>
          <w:rFonts w:ascii="Times New Roman" w:eastAsia="Times New Roman" w:hAnsi="Times New Roman"/>
          <w:sz w:val="24"/>
          <w:szCs w:val="28"/>
          <w:lang w:eastAsia="ru-RU"/>
        </w:rPr>
        <w:t xml:space="preserve"> </w:t>
      </w:r>
      <w:r w:rsidRPr="00D50C71">
        <w:rPr>
          <w:rFonts w:ascii="Times New Roman" w:eastAsia="Times New Roman" w:hAnsi="Times New Roman"/>
          <w:sz w:val="24"/>
          <w:szCs w:val="28"/>
          <w:lang w:eastAsia="ru-RU"/>
        </w:rPr>
        <w:t>Директор ГБПОУ РС(Я) «АМК»</w:t>
      </w:r>
    </w:p>
    <w:p w:rsidR="00660F1C" w:rsidRPr="00D50C71" w:rsidRDefault="00660F1C" w:rsidP="00660F1C">
      <w:pPr>
        <w:tabs>
          <w:tab w:val="left" w:pos="5130"/>
        </w:tabs>
        <w:spacing w:after="0" w:line="240" w:lineRule="auto"/>
        <w:jc w:val="both"/>
        <w:rPr>
          <w:rFonts w:ascii="Times New Roman" w:eastAsia="Times New Roman" w:hAnsi="Times New Roman"/>
          <w:sz w:val="24"/>
          <w:szCs w:val="28"/>
          <w:lang w:eastAsia="ru-RU"/>
        </w:rPr>
      </w:pPr>
      <w:r w:rsidRPr="00D50C71">
        <w:rPr>
          <w:rFonts w:ascii="Times New Roman" w:eastAsia="Times New Roman" w:hAnsi="Times New Roman"/>
          <w:sz w:val="24"/>
          <w:szCs w:val="28"/>
          <w:lang w:eastAsia="ru-RU"/>
        </w:rPr>
        <w:t xml:space="preserve">От «     »_________2019г.                                                     </w:t>
      </w:r>
      <w:r>
        <w:rPr>
          <w:rFonts w:ascii="Times New Roman" w:eastAsia="Times New Roman" w:hAnsi="Times New Roman"/>
          <w:sz w:val="24"/>
          <w:szCs w:val="28"/>
          <w:lang w:eastAsia="ru-RU"/>
        </w:rPr>
        <w:t xml:space="preserve">     </w:t>
      </w:r>
      <w:r w:rsidRPr="00D50C71">
        <w:rPr>
          <w:rFonts w:ascii="Times New Roman" w:eastAsia="Times New Roman" w:hAnsi="Times New Roman"/>
          <w:sz w:val="24"/>
          <w:szCs w:val="28"/>
          <w:lang w:eastAsia="ru-RU"/>
        </w:rPr>
        <w:t xml:space="preserve">____________Н.С. Миронов                                                              </w:t>
      </w:r>
    </w:p>
    <w:p w:rsidR="00660F1C" w:rsidRPr="00D50C71" w:rsidRDefault="00660F1C" w:rsidP="00660F1C">
      <w:pPr>
        <w:tabs>
          <w:tab w:val="left" w:pos="2265"/>
        </w:tabs>
        <w:spacing w:after="0" w:line="240" w:lineRule="auto"/>
        <w:jc w:val="both"/>
        <w:rPr>
          <w:rFonts w:ascii="Times New Roman" w:eastAsia="Times New Roman" w:hAnsi="Times New Roman"/>
          <w:sz w:val="24"/>
          <w:szCs w:val="28"/>
          <w:lang w:eastAsia="ru-RU"/>
        </w:rPr>
      </w:pPr>
      <w:r w:rsidRPr="00D50C71">
        <w:rPr>
          <w:rFonts w:ascii="Times New Roman" w:eastAsia="Times New Roman" w:hAnsi="Times New Roman"/>
          <w:sz w:val="24"/>
          <w:szCs w:val="28"/>
          <w:lang w:eastAsia="ru-RU"/>
        </w:rPr>
        <w:tab/>
      </w:r>
      <w:r w:rsidRPr="00D50C71">
        <w:rPr>
          <w:rFonts w:ascii="Times New Roman" w:eastAsia="Times New Roman" w:hAnsi="Times New Roman"/>
          <w:sz w:val="24"/>
          <w:szCs w:val="28"/>
          <w:lang w:eastAsia="ru-RU"/>
        </w:rPr>
        <w:tab/>
      </w:r>
    </w:p>
    <w:p w:rsidR="00660F1C" w:rsidRDefault="00660F1C" w:rsidP="00660F1C">
      <w:pPr>
        <w:spacing w:after="0" w:line="240" w:lineRule="auto"/>
        <w:jc w:val="center"/>
        <w:rPr>
          <w:rFonts w:ascii="Times New Roman" w:hAnsi="Times New Roman"/>
          <w:b/>
          <w:smallCaps/>
          <w:sz w:val="24"/>
          <w:szCs w:val="24"/>
        </w:rPr>
      </w:pPr>
    </w:p>
    <w:p w:rsidR="00660F1C" w:rsidRDefault="00660F1C" w:rsidP="00660F1C">
      <w:pPr>
        <w:spacing w:after="0" w:line="240" w:lineRule="auto"/>
        <w:jc w:val="center"/>
        <w:rPr>
          <w:rFonts w:ascii="Times New Roman" w:hAnsi="Times New Roman"/>
          <w:b/>
          <w:smallCaps/>
          <w:sz w:val="24"/>
          <w:szCs w:val="24"/>
        </w:rPr>
      </w:pPr>
    </w:p>
    <w:p w:rsidR="00660F1C" w:rsidRDefault="00660F1C" w:rsidP="00660F1C">
      <w:pPr>
        <w:spacing w:after="0" w:line="240" w:lineRule="auto"/>
        <w:jc w:val="center"/>
        <w:rPr>
          <w:rFonts w:ascii="Times New Roman" w:hAnsi="Times New Roman"/>
          <w:b/>
          <w:smallCaps/>
          <w:sz w:val="24"/>
          <w:szCs w:val="24"/>
        </w:rPr>
      </w:pPr>
    </w:p>
    <w:p w:rsidR="00660F1C" w:rsidRDefault="00660F1C" w:rsidP="00660F1C">
      <w:pPr>
        <w:spacing w:after="0" w:line="240" w:lineRule="auto"/>
        <w:jc w:val="center"/>
        <w:rPr>
          <w:rFonts w:ascii="Times New Roman" w:hAnsi="Times New Roman"/>
          <w:b/>
          <w:smallCaps/>
          <w:sz w:val="24"/>
          <w:szCs w:val="24"/>
        </w:rPr>
      </w:pPr>
    </w:p>
    <w:p w:rsidR="00660F1C" w:rsidRDefault="00660F1C" w:rsidP="00660F1C">
      <w:pPr>
        <w:spacing w:after="0" w:line="240" w:lineRule="auto"/>
        <w:jc w:val="center"/>
        <w:rPr>
          <w:rFonts w:ascii="Times New Roman" w:hAnsi="Times New Roman"/>
          <w:b/>
          <w:smallCaps/>
          <w:sz w:val="24"/>
          <w:szCs w:val="24"/>
        </w:rPr>
      </w:pPr>
    </w:p>
    <w:p w:rsidR="00660F1C" w:rsidRDefault="00660F1C" w:rsidP="00660F1C">
      <w:pPr>
        <w:shd w:val="clear" w:color="auto" w:fill="FFFFFF"/>
        <w:spacing w:after="0" w:line="240" w:lineRule="auto"/>
        <w:jc w:val="center"/>
        <w:rPr>
          <w:rFonts w:ascii="Times New Roman" w:hAnsi="Times New Roman"/>
          <w:b/>
          <w:caps/>
          <w:sz w:val="24"/>
          <w:szCs w:val="24"/>
        </w:rPr>
      </w:pPr>
    </w:p>
    <w:p w:rsidR="00660F1C" w:rsidRPr="00E50586" w:rsidRDefault="00660F1C" w:rsidP="00660F1C">
      <w:pPr>
        <w:shd w:val="clear" w:color="auto" w:fill="FFFFFF"/>
        <w:spacing w:after="0" w:line="240" w:lineRule="auto"/>
        <w:jc w:val="center"/>
        <w:rPr>
          <w:rFonts w:ascii="Times New Roman" w:hAnsi="Times New Roman"/>
          <w:b/>
          <w:caps/>
          <w:sz w:val="24"/>
          <w:szCs w:val="24"/>
        </w:rPr>
      </w:pPr>
      <w:r w:rsidRPr="00E50586">
        <w:rPr>
          <w:rFonts w:ascii="Times New Roman" w:hAnsi="Times New Roman"/>
          <w:b/>
          <w:caps/>
          <w:sz w:val="24"/>
          <w:szCs w:val="24"/>
        </w:rPr>
        <w:t xml:space="preserve">ПОЛОЖЕНИЕ </w:t>
      </w:r>
    </w:p>
    <w:p w:rsidR="00660F1C" w:rsidRPr="00E50586" w:rsidRDefault="00660F1C" w:rsidP="00660F1C">
      <w:pPr>
        <w:shd w:val="clear" w:color="auto" w:fill="FFFFFF"/>
        <w:spacing w:after="0" w:line="240" w:lineRule="auto"/>
        <w:jc w:val="center"/>
        <w:rPr>
          <w:rFonts w:ascii="Times New Roman" w:eastAsia="Times New Roman" w:hAnsi="Times New Roman"/>
          <w:b/>
          <w:caps/>
          <w:sz w:val="24"/>
          <w:szCs w:val="24"/>
          <w:lang w:eastAsia="ru-RU"/>
        </w:rPr>
      </w:pPr>
      <w:r w:rsidRPr="00E50586">
        <w:rPr>
          <w:rFonts w:ascii="Times New Roman" w:hAnsi="Times New Roman"/>
          <w:b/>
          <w:caps/>
          <w:sz w:val="24"/>
          <w:szCs w:val="24"/>
        </w:rPr>
        <w:t>О ПОРЯДКЕ</w:t>
      </w:r>
      <w:r w:rsidRPr="00E50586">
        <w:rPr>
          <w:rFonts w:ascii="Times New Roman" w:eastAsia="Times New Roman" w:hAnsi="Times New Roman"/>
          <w:b/>
          <w:caps/>
          <w:sz w:val="24"/>
          <w:szCs w:val="24"/>
          <w:lang w:eastAsia="ru-RU"/>
        </w:rPr>
        <w:t xml:space="preserve"> предоставления полного государственного обеспечения 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по основным профессиональным образовательным программам и по программам профессиональной подготовки по профессиям рабочих, должностям служащих за счет бюджетных ассигнований Республики Саха (Якутия)"</w:t>
      </w: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2019</w:t>
      </w:r>
    </w:p>
    <w:p w:rsidR="00660F1C" w:rsidRDefault="00660F1C" w:rsidP="00660F1C">
      <w:pPr>
        <w:shd w:val="clear" w:color="auto" w:fill="FFFFFF"/>
        <w:spacing w:after="0" w:line="240" w:lineRule="auto"/>
        <w:jc w:val="center"/>
        <w:rPr>
          <w:rFonts w:ascii="Times New Roman" w:eastAsia="Times New Roman" w:hAnsi="Times New Roman"/>
          <w:b/>
          <w:sz w:val="24"/>
          <w:szCs w:val="24"/>
          <w:lang w:eastAsia="ru-RU"/>
        </w:rPr>
      </w:pPr>
    </w:p>
    <w:p w:rsidR="00B91EBA" w:rsidRPr="00E50586" w:rsidRDefault="00B91EBA" w:rsidP="00B91EBA">
      <w:pPr>
        <w:shd w:val="clear" w:color="auto" w:fill="FFFFFF"/>
        <w:spacing w:after="0" w:line="240" w:lineRule="auto"/>
        <w:jc w:val="center"/>
        <w:rPr>
          <w:rFonts w:ascii="Times New Roman" w:hAnsi="Times New Roman"/>
          <w:b/>
          <w:caps/>
          <w:sz w:val="24"/>
          <w:szCs w:val="24"/>
        </w:rPr>
      </w:pPr>
      <w:r w:rsidRPr="00E50586">
        <w:rPr>
          <w:rFonts w:ascii="Times New Roman" w:hAnsi="Times New Roman"/>
          <w:b/>
          <w:caps/>
          <w:sz w:val="24"/>
          <w:szCs w:val="24"/>
        </w:rPr>
        <w:lastRenderedPageBreak/>
        <w:t xml:space="preserve">ПОЛОЖЕНИЕ </w:t>
      </w:r>
    </w:p>
    <w:p w:rsidR="00B91EBA" w:rsidRPr="00E50586" w:rsidRDefault="00B91EBA" w:rsidP="00B91EBA">
      <w:pPr>
        <w:shd w:val="clear" w:color="auto" w:fill="FFFFFF"/>
        <w:spacing w:after="0" w:line="240" w:lineRule="auto"/>
        <w:jc w:val="center"/>
        <w:rPr>
          <w:rFonts w:ascii="Times New Roman" w:eastAsia="Times New Roman" w:hAnsi="Times New Roman"/>
          <w:b/>
          <w:caps/>
          <w:sz w:val="24"/>
          <w:szCs w:val="24"/>
          <w:lang w:eastAsia="ru-RU"/>
        </w:rPr>
      </w:pPr>
      <w:r w:rsidRPr="00E50586">
        <w:rPr>
          <w:rFonts w:ascii="Times New Roman" w:hAnsi="Times New Roman"/>
          <w:b/>
          <w:caps/>
          <w:sz w:val="24"/>
          <w:szCs w:val="24"/>
        </w:rPr>
        <w:t>О ПОРЯДКЕ</w:t>
      </w:r>
      <w:r w:rsidRPr="00E50586">
        <w:rPr>
          <w:rFonts w:ascii="Times New Roman" w:eastAsia="Times New Roman" w:hAnsi="Times New Roman"/>
          <w:b/>
          <w:caps/>
          <w:sz w:val="24"/>
          <w:szCs w:val="24"/>
          <w:lang w:eastAsia="ru-RU"/>
        </w:rPr>
        <w:t xml:space="preserve"> предоставления полного государственного обеспечения 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по основным профессиональным образовательным программам и по программам профессиональной подготовки по профессиям рабочих, должностям служащих за счет бюджетных ассигнований Республики Саха (Якутия)"</w:t>
      </w:r>
    </w:p>
    <w:p w:rsidR="00B91EBA" w:rsidRDefault="00B91EBA"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1. Общие положения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1.1. Настоящее Положение устанавливает порядок предоставления полного государственного обеспечения 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по основным профессиональным образовательным программам и по программам профессиональной подготовки по профессиям рабочих, должностям служащих (далее - образовательные программы) в государственном бюджетном профессиональном образовательном учреждении Республики Саха (Якутия) «</w:t>
      </w:r>
      <w:r>
        <w:rPr>
          <w:rFonts w:ascii="Times New Roman" w:eastAsia="Times New Roman" w:hAnsi="Times New Roman"/>
          <w:sz w:val="24"/>
          <w:szCs w:val="24"/>
          <w:lang w:eastAsia="ru-RU"/>
        </w:rPr>
        <w:t>Алданский</w:t>
      </w:r>
      <w:r w:rsidRPr="00E50586">
        <w:rPr>
          <w:rFonts w:ascii="Times New Roman" w:eastAsia="Times New Roman" w:hAnsi="Times New Roman"/>
          <w:sz w:val="24"/>
          <w:szCs w:val="24"/>
          <w:lang w:eastAsia="ru-RU"/>
        </w:rPr>
        <w:t xml:space="preserve"> медицинский колледж» (далее «Колледж») за счет бюджетных ассигнований Республики Саха (Якутия) (далее - Положение).</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1.2. Настоящее положение разработано в соответствии с:</w:t>
      </w:r>
    </w:p>
    <w:p w:rsidR="00660F1C" w:rsidRPr="00E50586" w:rsidRDefault="00660F1C" w:rsidP="00660F1C">
      <w:pPr>
        <w:shd w:val="clear" w:color="auto" w:fill="FFFFFF"/>
        <w:spacing w:after="0" w:line="240" w:lineRule="auto"/>
        <w:jc w:val="both"/>
        <w:rPr>
          <w:rFonts w:ascii="Times New Roman" w:hAnsi="Times New Roman"/>
          <w:sz w:val="24"/>
          <w:szCs w:val="24"/>
          <w:shd w:val="clear" w:color="auto" w:fill="FFFFFF"/>
        </w:rPr>
      </w:pPr>
      <w:r w:rsidRPr="00E50586">
        <w:rPr>
          <w:rFonts w:ascii="Times New Roman" w:eastAsia="Times New Roman" w:hAnsi="Times New Roman"/>
          <w:sz w:val="24"/>
          <w:szCs w:val="24"/>
          <w:lang w:eastAsia="ru-RU"/>
        </w:rPr>
        <w:t xml:space="preserve">- </w:t>
      </w:r>
      <w:r w:rsidRPr="00E50586">
        <w:rPr>
          <w:rFonts w:ascii="Times New Roman" w:hAnsi="Times New Roman"/>
          <w:sz w:val="24"/>
          <w:szCs w:val="24"/>
          <w:shd w:val="clear" w:color="auto" w:fill="FFFFFF"/>
        </w:rPr>
        <w:t>Федеральным законом </w:t>
      </w:r>
      <w:hyperlink r:id="rId6" w:anchor="/document/10135206/entry/0" w:history="1">
        <w:r w:rsidRPr="00E50586">
          <w:rPr>
            <w:rStyle w:val="a3"/>
            <w:rFonts w:ascii="Times New Roman" w:hAnsi="Times New Roman"/>
            <w:sz w:val="24"/>
            <w:szCs w:val="24"/>
            <w:shd w:val="clear" w:color="auto" w:fill="FFFFFF"/>
          </w:rPr>
          <w:t>от 21 декабря 1996 г. N 159-ФЗ</w:t>
        </w:r>
      </w:hyperlink>
      <w:r w:rsidRPr="00E50586">
        <w:rPr>
          <w:rFonts w:ascii="Times New Roman" w:hAnsi="Times New Roman"/>
          <w:sz w:val="24"/>
          <w:szCs w:val="24"/>
          <w:shd w:val="clear" w:color="auto" w:fill="FFFFFF"/>
        </w:rPr>
        <w:t> "О дополнительных гарантиях по социальной поддержке детей-сирот и детей, оставшихся без попечения родителей",</w:t>
      </w:r>
    </w:p>
    <w:p w:rsidR="00660F1C" w:rsidRPr="00E50586" w:rsidRDefault="00660F1C" w:rsidP="00660F1C">
      <w:pPr>
        <w:shd w:val="clear" w:color="auto" w:fill="FFFFFF"/>
        <w:spacing w:after="0" w:line="240" w:lineRule="auto"/>
        <w:jc w:val="both"/>
        <w:rPr>
          <w:rFonts w:ascii="Times New Roman" w:hAnsi="Times New Roman"/>
          <w:sz w:val="24"/>
          <w:szCs w:val="24"/>
          <w:shd w:val="clear" w:color="auto" w:fill="FFFFFF"/>
        </w:rPr>
      </w:pPr>
      <w:r w:rsidRPr="00E50586">
        <w:rPr>
          <w:rFonts w:ascii="Times New Roman" w:hAnsi="Times New Roman"/>
          <w:sz w:val="24"/>
          <w:szCs w:val="24"/>
          <w:shd w:val="clear" w:color="auto" w:fill="FFFFFF"/>
        </w:rPr>
        <w:t>- Федеральным законом </w:t>
      </w:r>
      <w:hyperlink r:id="rId7" w:anchor="/document/70291362/entry/0" w:history="1">
        <w:r w:rsidRPr="00E50586">
          <w:rPr>
            <w:rStyle w:val="a3"/>
            <w:rFonts w:ascii="Times New Roman" w:hAnsi="Times New Roman"/>
            <w:sz w:val="24"/>
            <w:szCs w:val="24"/>
            <w:shd w:val="clear" w:color="auto" w:fill="FFFFFF"/>
          </w:rPr>
          <w:t>от 29 декабря 2012 г. N 273-ФЗ</w:t>
        </w:r>
      </w:hyperlink>
      <w:r w:rsidRPr="00E50586">
        <w:rPr>
          <w:rFonts w:ascii="Times New Roman" w:hAnsi="Times New Roman"/>
          <w:sz w:val="24"/>
          <w:szCs w:val="24"/>
          <w:shd w:val="clear" w:color="auto" w:fill="FFFFFF"/>
        </w:rPr>
        <w:t> "Об образовании в Российской Федерации", </w:t>
      </w:r>
    </w:p>
    <w:p w:rsidR="00660F1C" w:rsidRPr="00E50586" w:rsidRDefault="00660F1C" w:rsidP="00660F1C">
      <w:pPr>
        <w:shd w:val="clear" w:color="auto" w:fill="FFFFFF"/>
        <w:spacing w:after="0" w:line="240" w:lineRule="auto"/>
        <w:jc w:val="both"/>
        <w:rPr>
          <w:rFonts w:ascii="Times New Roman" w:hAnsi="Times New Roman"/>
          <w:sz w:val="24"/>
          <w:szCs w:val="24"/>
          <w:shd w:val="clear" w:color="auto" w:fill="FFFFFF"/>
        </w:rPr>
      </w:pPr>
      <w:r w:rsidRPr="00E50586">
        <w:rPr>
          <w:rFonts w:ascii="Times New Roman" w:hAnsi="Times New Roman"/>
          <w:sz w:val="24"/>
          <w:szCs w:val="24"/>
          <w:shd w:val="clear" w:color="auto" w:fill="FFFFFF"/>
        </w:rPr>
        <w:t xml:space="preserve">- </w:t>
      </w:r>
      <w:hyperlink r:id="rId8" w:anchor="/document/26752566/entry/0" w:history="1">
        <w:r w:rsidRPr="00E50586">
          <w:rPr>
            <w:rStyle w:val="a3"/>
            <w:rFonts w:ascii="Times New Roman" w:hAnsi="Times New Roman"/>
            <w:sz w:val="24"/>
            <w:szCs w:val="24"/>
            <w:shd w:val="clear" w:color="auto" w:fill="FFFFFF"/>
          </w:rPr>
          <w:t>Законом</w:t>
        </w:r>
      </w:hyperlink>
      <w:r w:rsidRPr="00E50586">
        <w:rPr>
          <w:rFonts w:ascii="Times New Roman" w:hAnsi="Times New Roman"/>
          <w:sz w:val="24"/>
          <w:szCs w:val="24"/>
          <w:shd w:val="clear" w:color="auto" w:fill="FFFFFF"/>
        </w:rPr>
        <w:t> Республики Саха (Якутия) от 15 декабря 2014 г. 1401-З N 359-V "Об образовании в Республике Саха (Якутия)",</w:t>
      </w:r>
    </w:p>
    <w:p w:rsidR="00660F1C" w:rsidRPr="00E50586" w:rsidRDefault="00660F1C" w:rsidP="00660F1C">
      <w:pPr>
        <w:shd w:val="clear" w:color="auto" w:fill="FFFFFF"/>
        <w:spacing w:after="0" w:line="240" w:lineRule="auto"/>
        <w:jc w:val="both"/>
        <w:rPr>
          <w:rFonts w:ascii="Times New Roman" w:hAnsi="Times New Roman"/>
          <w:sz w:val="24"/>
          <w:szCs w:val="24"/>
          <w:shd w:val="clear" w:color="auto" w:fill="FFFFFF"/>
        </w:rPr>
      </w:pPr>
      <w:r w:rsidRPr="00E50586">
        <w:rPr>
          <w:rFonts w:ascii="Times New Roman" w:hAnsi="Times New Roman"/>
          <w:sz w:val="24"/>
          <w:szCs w:val="24"/>
          <w:shd w:val="clear" w:color="auto" w:fill="FFFFFF"/>
        </w:rPr>
        <w:t xml:space="preserve">- </w:t>
      </w:r>
      <w:hyperlink r:id="rId9" w:anchor="/document/26707497/entry/0" w:history="1">
        <w:r w:rsidRPr="00E50586">
          <w:rPr>
            <w:rStyle w:val="a3"/>
            <w:rFonts w:ascii="Times New Roman" w:hAnsi="Times New Roman"/>
            <w:sz w:val="24"/>
            <w:szCs w:val="24"/>
            <w:shd w:val="clear" w:color="auto" w:fill="FFFFFF"/>
          </w:rPr>
          <w:t>постановлением</w:t>
        </w:r>
      </w:hyperlink>
      <w:r w:rsidRPr="00E50586">
        <w:rPr>
          <w:rFonts w:ascii="Times New Roman" w:hAnsi="Times New Roman"/>
          <w:sz w:val="24"/>
          <w:szCs w:val="24"/>
          <w:shd w:val="clear" w:color="auto" w:fill="FFFFFF"/>
        </w:rPr>
        <w:t> Правительства Республики Саха (Якутия) от 25 мая 2006 г. N 218 "О нормативных расходах на содержание учреждений образования, здравоохранения, культуры, социального обслуживания, физической культуры и спорта, получающих финансирование из государственного бюджета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hAnsi="Times New Roman"/>
          <w:sz w:val="24"/>
          <w:szCs w:val="24"/>
          <w:shd w:val="clear" w:color="auto" w:fill="FFFFFF"/>
        </w:rPr>
        <w:t>- постановлением Правительства Республики Саха (Якутия) от декабря 2018 г. №352 "Об утверждении Порядка предоставления полного государственного обеспечения 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по основным профессиональным образовательным программам и по программам профессиональной подготовки по профессиям рабочих, должностям служащих за счет бюджетных ассигнований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1.3. 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учебной частью колледжа в Единой государственной информационной системе социального обеспечения. </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sidRPr="00E50586">
        <w:rPr>
          <w:rFonts w:ascii="Times New Roman" w:eastAsia="Times New Roman" w:hAnsi="Times New Roman"/>
          <w:sz w:val="24"/>
          <w:szCs w:val="24"/>
          <w:lang w:eastAsia="ru-RU"/>
        </w:rPr>
        <w:lastRenderedPageBreak/>
        <w:t>Федеральными законами </w:t>
      </w:r>
      <w:hyperlink r:id="rId10" w:anchor="/document/180687/entry/0" w:history="1">
        <w:r w:rsidRPr="00E50586">
          <w:rPr>
            <w:rFonts w:ascii="Times New Roman" w:eastAsia="Times New Roman" w:hAnsi="Times New Roman"/>
            <w:sz w:val="24"/>
            <w:szCs w:val="24"/>
            <w:lang w:eastAsia="ru-RU"/>
          </w:rPr>
          <w:t>от 17 июля 1999 г. N 178-ФЗ</w:t>
        </w:r>
      </w:hyperlink>
      <w:r w:rsidRPr="00E50586">
        <w:rPr>
          <w:rFonts w:ascii="Times New Roman" w:eastAsia="Times New Roman" w:hAnsi="Times New Roman"/>
          <w:sz w:val="24"/>
          <w:szCs w:val="24"/>
          <w:lang w:eastAsia="ru-RU"/>
        </w:rPr>
        <w:t> "О государственной социальной помощи", </w:t>
      </w:r>
      <w:hyperlink r:id="rId11" w:anchor="/document/12148567/entry/0" w:history="1">
        <w:r w:rsidRPr="00E50586">
          <w:rPr>
            <w:rFonts w:ascii="Times New Roman" w:eastAsia="Times New Roman" w:hAnsi="Times New Roman"/>
            <w:sz w:val="24"/>
            <w:szCs w:val="24"/>
            <w:lang w:eastAsia="ru-RU"/>
          </w:rPr>
          <w:t>от 27 июля 2006 г. N 152-ФЗ</w:t>
        </w:r>
      </w:hyperlink>
      <w:r w:rsidRPr="00E50586">
        <w:rPr>
          <w:rFonts w:ascii="Times New Roman" w:eastAsia="Times New Roman" w:hAnsi="Times New Roman"/>
          <w:sz w:val="24"/>
          <w:szCs w:val="24"/>
          <w:lang w:eastAsia="ru-RU"/>
        </w:rPr>
        <w:t> "О персональных данных".</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2. Дополнительные гарантии права на образование</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2.1. Получение детьми-сиротами и детьми, оставшимися без попечения родителей, лицами из числа детей-сирот и детей, оставшихся без попечения родителей, второго среднего профессионального образования по программе подготовки квалифицированных рабочих, служащих по очной форме обучения за счет средств государственного бюджета Республики Саха (Якутия) осуществляется в рамках государственных заданий на оказание государственных услуг (выполнение работ) колледжа.</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государственного бюджета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2.2. Однократное прохождение обучения детьми-сиротами и детьми, оставшимися без попечения родителей, лицами из числа детей-сирот и детей, оставшихся без попечения родителей, по образовательным программам профессионального обучения по очной форме осуществляется за счет средств государственного бюджета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2.3. Сведения о предыдущем уровне образования и документе об образовании и (или) документе об образовании и о квалификации, их подтверждающем, отражается в заявлении о приеме в колледж.</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2.4.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образовательным программам за счет средств государственного бюджета Республики Саха (Якутия), зачисляются на полное государственное обеспечение до завершения обучения по указанным образовательным программам.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2.5. Дополнительные гарантии для детей-сирот и детей, оставшихся без попечения родителей, лиц из числа детей-сирот и детей, оставшихся без попечения родителей и лиц, потерявших в период обучения обоих родителей или единственного родителя, зачисленным на обучение, до достижения ими возраста 23 лет по очной форме обучения по образовательным программам осуществляются колледжем до завершения обучения по таким образовательным программам.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2.6. Дети-сироты и дети, оставшиеся без попечения родителей, лица из числа детей-сирот и детей, оставшихся без попечения родителей, или их законные представители после зачисления в колледж представляют в образовательную организацию следующие документы:</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документа, удостоверяющего личность;</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оригинал документа, подтверждающий статус сироты либо оставшегося без попечения родителей;</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документа о получении первого среднего профессионального образования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копию справки о выплате/невыплате денежных средств либо о получении/отсутствии натуральных выплат, получаемых при выпуске из образовательной организации: общеобразовательной организации (основное общее, среднее общее образование); образовательной организации среднего профессионального или высшего образования; специальной (коррекционной) образовательной организации для обучающихся, воспитанников с ограниченными возможностями здоровья; учреждения для </w:t>
      </w:r>
      <w:r w:rsidRPr="00E50586">
        <w:rPr>
          <w:rFonts w:ascii="Times New Roman" w:eastAsia="Times New Roman" w:hAnsi="Times New Roman"/>
          <w:sz w:val="24"/>
          <w:szCs w:val="24"/>
          <w:lang w:eastAsia="ru-RU"/>
        </w:rPr>
        <w:lastRenderedPageBreak/>
        <w:t>детей-сирот и детей, оставшихся без попечения родителей (законных представителей)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свидетельства о смерти родителей (при наличии); копию решения суда об установлении факта утраты лицом попечения родителей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решения суда о лишении (ограничении) родительских прав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решения суда о признании родителей безвестно отсутствующими или объявлении умершими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решения суда о признании родителей недееспособными (ограничено дееспособными)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документа о пребывании родителя в учреждении, исполняющем наказание в виде лишения свободы, либо нахождении в местах содержания под стражей подозреваемых и обвиняемых в совершении преступлений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документа, подтверждающего наличие жилья/ либо извещения о постановке на учет в единый государственный реестр для обеспечения жилым помещением детей-сирот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справки о выплатах опекуну или о прекращении производства выплат опекуну с указанием даты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согласие на обработку персональных данных.</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Указанные документы представляются с предъявлением оригиналов этих документов </w:t>
      </w:r>
      <w:r w:rsidRPr="00E50586">
        <w:rPr>
          <w:rFonts w:ascii="Times New Roman" w:eastAsia="Times New Roman" w:hAnsi="Times New Roman"/>
          <w:b/>
          <w:sz w:val="24"/>
          <w:szCs w:val="24"/>
          <w:lang w:eastAsia="ru-RU"/>
        </w:rPr>
        <w:t xml:space="preserve">в срок до 30 сентября текущего года. </w:t>
      </w:r>
      <w:r w:rsidRPr="00E50586">
        <w:rPr>
          <w:rFonts w:ascii="Times New Roman" w:eastAsia="Times New Roman" w:hAnsi="Times New Roman"/>
          <w:sz w:val="24"/>
          <w:szCs w:val="24"/>
          <w:lang w:eastAsia="ru-RU"/>
        </w:rPr>
        <w:t>Оригиналы возвращаются сразу после сверки заявителю.</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2.7. Лица, потерявшие в период обучения обоих родителей или единственного родителя, представляют в образовательную организацию следующие документы:</w:t>
      </w:r>
    </w:p>
    <w:p w:rsidR="00660F1C" w:rsidRPr="00E50586" w:rsidRDefault="00660F1C" w:rsidP="00660F1C">
      <w:pPr>
        <w:numPr>
          <w:ilvl w:val="0"/>
          <w:numId w:val="2"/>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документа, удостоверяющего личность;</w:t>
      </w:r>
    </w:p>
    <w:p w:rsidR="00660F1C" w:rsidRPr="00E50586" w:rsidRDefault="00660F1C" w:rsidP="00660F1C">
      <w:pPr>
        <w:numPr>
          <w:ilvl w:val="0"/>
          <w:numId w:val="2"/>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свидетельства о смерти родителей;</w:t>
      </w:r>
    </w:p>
    <w:p w:rsidR="00660F1C" w:rsidRPr="00E50586" w:rsidRDefault="00660F1C" w:rsidP="00660F1C">
      <w:pPr>
        <w:numPr>
          <w:ilvl w:val="0"/>
          <w:numId w:val="2"/>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решения суда о признании матери (отца) умершей (им) (при наличии);</w:t>
      </w:r>
    </w:p>
    <w:p w:rsidR="00660F1C" w:rsidRPr="00E50586" w:rsidRDefault="00660F1C" w:rsidP="00660F1C">
      <w:pPr>
        <w:numPr>
          <w:ilvl w:val="0"/>
          <w:numId w:val="2"/>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справки, подтверждающей, что сведения об отце ребенка внесены в запись акта о рождении на основании заявления матери (при наличии);</w:t>
      </w:r>
    </w:p>
    <w:p w:rsidR="00660F1C" w:rsidRPr="00E50586" w:rsidRDefault="00660F1C" w:rsidP="00660F1C">
      <w:pPr>
        <w:numPr>
          <w:ilvl w:val="0"/>
          <w:numId w:val="2"/>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согласие на обработку персональных данных.</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Указанные документы представляются при предъявлении оригиналов этих документов не позднее трех месяцев со дня возникновения основания. Оригиналы документов возвращаются сразу после сверки заявителю.</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2.8. Колледж утверждает список обучающихся по очной форме обучения из числа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для постановки на полное государственное обеспечение на учебный год путем издания приказа не позднее 01 октября текущего года.</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Список корректируется приказом колледжа при отчислении обучающихся или потере обучающимися в период обучения обоих родителей или единственного родителя.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2.9. Расходы колледжа на обеспечение дополнительных гарантий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при обучении по образовательным программам до окончания ими колледжа ежегодно осуществляется на основе публичных обязательств колледжа.</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2.10.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колледжем, предусматриваются следующие государственные гарантии:</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выплата государственной социальной стипендии;</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lastRenderedPageBreak/>
        <w:t>выплата ежегодного пособия на приобретение учебной литературы и письменных принадлежностей;</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обеспечение бесплатным питанием, бесплатным комплектом одежды, обуви и мягким инвентарем;</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обеспечение бесплатным проездом в период обучения и один раз в год к месту жительства и обратно к месту учебы;</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обеспечение проживанием на период обучения;</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организация отдыха и оздоровления;</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выплата выпускникам единовременного денежного пособия и обеспечение бесплатным комплектом одежды, обуви, мягким инвентарем и оборудованием.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2.11. Государственные гарантии обеспечиваются детям-сиротам и детям, оставшимся без попечения родителей, лицам из числа детей-сирот и детей, оставшихся без попечения родителей, со дня зачисления на обучение в образовательную организацию и до завершения обучения при предоставлении документов, указанных в </w:t>
      </w:r>
      <w:hyperlink r:id="rId12" w:anchor="/document/48185322/entry/26" w:history="1">
        <w:r w:rsidRPr="00E50586">
          <w:rPr>
            <w:rFonts w:ascii="Times New Roman" w:eastAsia="Times New Roman" w:hAnsi="Times New Roman"/>
            <w:sz w:val="24"/>
            <w:szCs w:val="24"/>
            <w:lang w:eastAsia="ru-RU"/>
          </w:rPr>
          <w:t>пункте 2.6</w:t>
        </w:r>
      </w:hyperlink>
      <w:r w:rsidRPr="00E50586">
        <w:rPr>
          <w:rFonts w:ascii="Times New Roman" w:eastAsia="Times New Roman" w:hAnsi="Times New Roman"/>
          <w:sz w:val="24"/>
          <w:szCs w:val="24"/>
          <w:lang w:eastAsia="ru-RU"/>
        </w:rPr>
        <w:t xml:space="preserve"> настоящего Положения. </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Лицам, потерявшим в период обучения обоих родителей или единственного родителя, государственные гарантии обеспечиваются со дня возникновения оснований, но не ранее чем за 3 месяца до дня обращения за предоставлением государственных гарантий и до завершения указанными лицами обучения.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При прекращении образовательных отношений досрочно в связи с отчислением из колледжа обеспечение государственных гарантий прекращается со дня издания приказа об отчислении.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2.12.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за счет средств государственного бюджета Республики Саха (Якутия),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3. Выплата государственной социальной стипендии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3.1. Выплата государственной социальной стипендии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производится в соответствии с Порядком, утверждаемым Правительством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3.2. Размер государственной социальной стипендии определяется колледжем, с учетом мнения совета студентов и выборного органа первичной профсоюзной организации (при наличии такого органа) в пределах средств, выделяемых колледжу, на стипендиальное обеспечение обучающихся (стипендиальный фонд), и не может быть меньше нормативов, утверждаемых Правительством Республики Саха (Якутия). </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Размер нормативов на государственную социальную стипендию определяется в </w:t>
      </w:r>
      <w:proofErr w:type="spellStart"/>
      <w:r w:rsidRPr="00E50586">
        <w:rPr>
          <w:rFonts w:ascii="Times New Roman" w:eastAsia="Times New Roman" w:hAnsi="Times New Roman"/>
          <w:sz w:val="24"/>
          <w:szCs w:val="24"/>
          <w:lang w:eastAsia="ru-RU"/>
        </w:rPr>
        <w:t>полуторакратном</w:t>
      </w:r>
      <w:proofErr w:type="spellEnd"/>
      <w:r w:rsidRPr="00E50586">
        <w:rPr>
          <w:rFonts w:ascii="Times New Roman" w:eastAsia="Times New Roman" w:hAnsi="Times New Roman"/>
          <w:sz w:val="24"/>
          <w:szCs w:val="24"/>
          <w:lang w:eastAsia="ru-RU"/>
        </w:rPr>
        <w:t xml:space="preserve"> размере норматива государственной академической стипендии, установленного решением Правительства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3.3.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образовательным программам, получающие государственную социальную стипендию, имеют право на получение государственной академической стипендии на общих основаниях.</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lastRenderedPageBreak/>
        <w:t>4. Выплата ежегодного пособия на приобретение учебной литературы и письменных принадлежностей</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4.1. Выплата пособия на приобретение учебной литературы и письменных принадлежностей осуществляется в размере трехмесячной государственной социальной стипендии.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4.2. Выплата пособия производится единовременно на основании приказа колледжа ежегодно до 01 ноября.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4.3. Пособие предоставляется путем перечисления средств на лицевые счета обучающихся, открытые в кредитных организациях.</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4.4. Лицам, потерявшим в период обучения обоих родителей или единственного родителя, пособие выплачивается со дня возникновения оснований для выплаты пособия, но не ранее чем за 3 месяца до дня обращения за выплатой пособия и до завершения обучения.</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5. Обеспечение бесплатным питанием, бесплатным комплектом одежды, обуви и мягким инвентарем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5.1. Обеспечение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осуществляется колледжем в соответствии с </w:t>
      </w:r>
      <w:hyperlink r:id="rId13" w:anchor="/document/48185322/entry/103" w:history="1">
        <w:r w:rsidRPr="00E50586">
          <w:rPr>
            <w:rFonts w:ascii="Times New Roman" w:eastAsia="Times New Roman" w:hAnsi="Times New Roman"/>
            <w:sz w:val="24"/>
            <w:szCs w:val="24"/>
            <w:lang w:eastAsia="ru-RU"/>
          </w:rPr>
          <w:t>пунктами 10.3</w:t>
        </w:r>
      </w:hyperlink>
      <w:r w:rsidRPr="00E50586">
        <w:rPr>
          <w:rFonts w:ascii="Times New Roman" w:eastAsia="Times New Roman" w:hAnsi="Times New Roman"/>
          <w:sz w:val="24"/>
          <w:szCs w:val="24"/>
          <w:lang w:eastAsia="ru-RU"/>
        </w:rPr>
        <w:t> и </w:t>
      </w:r>
      <w:hyperlink r:id="rId14" w:anchor="/document/48185322/entry/104" w:history="1">
        <w:r w:rsidRPr="00E50586">
          <w:rPr>
            <w:rFonts w:ascii="Times New Roman" w:eastAsia="Times New Roman" w:hAnsi="Times New Roman"/>
            <w:sz w:val="24"/>
            <w:szCs w:val="24"/>
            <w:lang w:eastAsia="ru-RU"/>
          </w:rPr>
          <w:t>10.4</w:t>
        </w:r>
      </w:hyperlink>
      <w:r w:rsidRPr="00E50586">
        <w:rPr>
          <w:rFonts w:ascii="Times New Roman" w:eastAsia="Times New Roman" w:hAnsi="Times New Roman"/>
          <w:sz w:val="24"/>
          <w:szCs w:val="24"/>
          <w:lang w:eastAsia="ru-RU"/>
        </w:rPr>
        <w:t> настоящего Порядка.</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5.2. Закупка товаров, услуг для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в колледже, осуществляется в соответствии с </w:t>
      </w:r>
      <w:hyperlink r:id="rId15" w:anchor="/document/70353464/entry/2" w:history="1">
        <w:r w:rsidRPr="00E50586">
          <w:rPr>
            <w:rFonts w:ascii="Times New Roman" w:eastAsia="Times New Roman" w:hAnsi="Times New Roman"/>
            <w:sz w:val="24"/>
            <w:szCs w:val="24"/>
            <w:lang w:eastAsia="ru-RU"/>
          </w:rPr>
          <w:t>законодательством</w:t>
        </w:r>
      </w:hyperlink>
      <w:r w:rsidRPr="00E50586">
        <w:rPr>
          <w:rFonts w:ascii="Times New Roman" w:eastAsia="Times New Roman" w:hAnsi="Times New Roman"/>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5.3. При отсутствии в колледже горячего питания, либо при наличии только одноразового горячего питания, отсутствии или недостаточности организационных, кадровых, технических и иных возможностей, либо по заявлению обучающегося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ежемесячно выдается денежная компенсация в соответствии с </w:t>
      </w:r>
      <w:hyperlink r:id="rId16" w:anchor="/document/48185322/entry/104" w:history="1">
        <w:r w:rsidRPr="00E50586">
          <w:rPr>
            <w:rFonts w:ascii="Times New Roman" w:eastAsia="Times New Roman" w:hAnsi="Times New Roman"/>
            <w:sz w:val="24"/>
            <w:szCs w:val="24"/>
            <w:lang w:eastAsia="ru-RU"/>
          </w:rPr>
          <w:t>пунктом 10.4</w:t>
        </w:r>
      </w:hyperlink>
      <w:r w:rsidRPr="00E50586">
        <w:rPr>
          <w:rFonts w:ascii="Times New Roman" w:eastAsia="Times New Roman" w:hAnsi="Times New Roman"/>
          <w:sz w:val="24"/>
          <w:szCs w:val="24"/>
          <w:lang w:eastAsia="ru-RU"/>
        </w:rPr>
        <w:t xml:space="preserve"> настоящего Положения.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5.4. Одежда и обувь являются предметами личного пользования и передаются в собственность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5.5.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по образовательным программам, одеждой и обувью производится в соответствии с сезоном, а также размерами одежды и обуви.</w:t>
      </w:r>
    </w:p>
    <w:p w:rsidR="00660F1C" w:rsidRPr="00E50586" w:rsidRDefault="00660F1C" w:rsidP="00660F1C">
      <w:pPr>
        <w:shd w:val="clear" w:color="auto" w:fill="FFFFFF"/>
        <w:spacing w:after="0" w:line="240" w:lineRule="auto"/>
        <w:jc w:val="both"/>
        <w:rPr>
          <w:rFonts w:ascii="Times New Roman" w:eastAsia="Times New Roman" w:hAnsi="Times New Roman"/>
          <w:b/>
          <w:sz w:val="24"/>
          <w:szCs w:val="24"/>
          <w:lang w:eastAsia="ru-RU"/>
        </w:rPr>
      </w:pPr>
      <w:r w:rsidRPr="00E50586">
        <w:rPr>
          <w:rFonts w:ascii="Times New Roman" w:eastAsia="Times New Roman" w:hAnsi="Times New Roman"/>
          <w:sz w:val="24"/>
          <w:szCs w:val="24"/>
          <w:lang w:eastAsia="ru-RU"/>
        </w:rPr>
        <w:t>5.6. На основании письменного заявления обучающегося для обеспечения бесплатным питанием, бесплатным комплектом одежды, обуви и мягкого инвентаря выдается ежемесячно денежная компенсация путем перечисления средств на лицевой счет обучающегося, открытый в кредитной организации в соответствии с </w:t>
      </w:r>
      <w:hyperlink r:id="rId17" w:anchor="/document/48185322/entry/103" w:history="1">
        <w:r w:rsidRPr="00E50586">
          <w:rPr>
            <w:rFonts w:ascii="Times New Roman" w:eastAsia="Times New Roman" w:hAnsi="Times New Roman"/>
            <w:sz w:val="24"/>
            <w:szCs w:val="24"/>
            <w:lang w:eastAsia="ru-RU"/>
          </w:rPr>
          <w:t>пунктом 10.3</w:t>
        </w:r>
      </w:hyperlink>
      <w:r w:rsidRPr="00E50586">
        <w:rPr>
          <w:rFonts w:ascii="Times New Roman" w:eastAsia="Times New Roman" w:hAnsi="Times New Roman"/>
          <w:sz w:val="24"/>
          <w:szCs w:val="24"/>
          <w:lang w:eastAsia="ru-RU"/>
        </w:rPr>
        <w:t xml:space="preserve"> настоящего Положения. </w:t>
      </w:r>
      <w:r w:rsidRPr="00E50586">
        <w:rPr>
          <w:rFonts w:ascii="Times New Roman" w:eastAsia="Times New Roman" w:hAnsi="Times New Roman"/>
          <w:b/>
          <w:sz w:val="24"/>
          <w:szCs w:val="24"/>
          <w:lang w:eastAsia="ru-RU"/>
        </w:rPr>
        <w:t>Выплата денежной компенсации производится ежемесячно до 15 числа текущего месяца.</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lastRenderedPageBreak/>
        <w:t>6. Обеспечение бесплатным проездом в период обучения и один раз в год к месту жительства и обратно к месту учебы</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6.1.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ежемесячно обеспечиваются колледжем проездом на городском, пригородном транспорте, в сельской местности на внутрирайонном транспорте (кроме такси).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6.2. Обеспечение бесплатным проездом один раз в год к месту жительства и обратно к месту учебы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производится колледжем в случае проезда:</w:t>
      </w:r>
    </w:p>
    <w:p w:rsidR="00660F1C" w:rsidRPr="00E50586" w:rsidRDefault="00660F1C" w:rsidP="00660F1C">
      <w:pPr>
        <w:numPr>
          <w:ilvl w:val="0"/>
          <w:numId w:val="4"/>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железнодорожным транспортом - поездами дальнего следования в плацкартных вагонах в поездах любой категории, поездами пригородного сообщения;</w:t>
      </w:r>
    </w:p>
    <w:p w:rsidR="00660F1C" w:rsidRPr="00E50586" w:rsidRDefault="00660F1C" w:rsidP="00660F1C">
      <w:pPr>
        <w:numPr>
          <w:ilvl w:val="0"/>
          <w:numId w:val="4"/>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воздушным транспортом - самолетами в салоне экономического класса;</w:t>
      </w:r>
    </w:p>
    <w:p w:rsidR="00660F1C" w:rsidRPr="00E50586" w:rsidRDefault="00660F1C" w:rsidP="00660F1C">
      <w:pPr>
        <w:numPr>
          <w:ilvl w:val="0"/>
          <w:numId w:val="4"/>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морским транспортом - на местах IV категории кают судов транспортных линий;</w:t>
      </w:r>
    </w:p>
    <w:p w:rsidR="00660F1C" w:rsidRPr="00E50586" w:rsidRDefault="00660F1C" w:rsidP="00660F1C">
      <w:pPr>
        <w:numPr>
          <w:ilvl w:val="0"/>
          <w:numId w:val="4"/>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водным транспортом - на местах III категории кают судов транспортных маршрутов;</w:t>
      </w:r>
    </w:p>
    <w:p w:rsidR="00660F1C" w:rsidRPr="00E50586" w:rsidRDefault="00660F1C" w:rsidP="00660F1C">
      <w:pPr>
        <w:numPr>
          <w:ilvl w:val="0"/>
          <w:numId w:val="4"/>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автомобильным транспортом - автобусами по маршрутам регулярных перевозок в городском, пригородном и междугородном сообщении.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6.3. На основании письменного заявления обучающегося производится денежная компенсация расходов, связанных с проездом на городском, пригородном транспорте, в сельской местности на внутрирайонном транспорте (кроме такси), в пределах стоимости проезда, а также проездом один раз в год к месту жительства и обратно к месту учебы железнодорожным, воздушным, водным и автомобильным транспортом (кроме такси), в том числе за пользование постельными принадлежностями, за комплекс услуг, включаемых в стоимость плацкарты, а также возмещаются установленные на транспорте дополнительные платы и сборы (за исключением добровольного страхового сбора, а также других дополнительных услуг, направленных на повышение комфортности пассажиров, в том числе изменение классности проездного документа (билета), расходов, связанных с доставкой проездных документов (билетов), переоформлением проездных документов (билетов) по инициативе пассажира, доставкой багажа, сдачей проездного документа (билета) в связи с отказом от поездки (полета) или опозданием на поезд, самолет, автобус, при предъявлении в колледж проездных документов (билетов) в течение месяца, следующего за месяцем проезда.</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6.4. Денежная компенсация предоставляется путем перечисления средств на лицевые счета обучающихся, открытые в кредитных организациях на основании письменного заявления.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6.5. Предоставление денежной компенсации проездных расходов прекращается в случае предоставления неполных и (или) недостоверных сведений и документов, являющихся основанием для предоставления денежной компенсации проездных расходов. Колледж обязан при отказе в предоставлении денежной компенсации уведомить заявителя о принятом решении с указанием причин в течение 10 дней со дня поступления заявления.</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7. Обеспечение проживанием в период обучения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7.1. При приеме на обучение колледж информирует поступающих о наличии общежития и количестве мест в общежитиях, выделяемых для поступающих.</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7.2.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за счет средств государственного бюджета Республики Саха (Якутия), нуждающимся в жилых помещениях, предоставляется, при наличии, общежитие в первоочередном порядке на весь период обучения.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lastRenderedPageBreak/>
        <w:t>7.3.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образовательным программам за счет средств государственного бюджета Республики Саха (Якутия) освобождаются от внесения платы за пользование жилым помещением (платы за наем) и платы за коммунальные услуги, вносимой нанимателями жилых помещений в общежитиях.</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7.4. Обучающиеся по согласию сторон могут проживать в организациях для детей-сирот и детей, оставшихся без попечения родителей, в период обучения в колледже.</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8. Организация отдыха и оздоровления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8.1.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образовательными организациями в первоочередном порядке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не чаще одного раза в год.</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8.2. Дети-сироты и дети, оставшиеся без попечения родителей, лица из числа детей-сирот и детей, оставшихся без попечения родителей, не пользуются правом на санаторно-курортное лечение, в случае прохождения санаторно-курортного лечения по иным основаниям за счет средств государственного бюджета Республики Саха (Якутия) в течение текущего года.</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8.3. Денежная компенсация расходов при самостоятельном приобретении путевок в организации отдыха детей и их оздоровления и в санаторно-курортные организации предоставляется в размере и порядке, определяемых Правительством Республики Саха (Якутия).</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9. Выплата выпускникам единовременного денежного пособия и обеспечение бесплатным комплектом одежды, обуви, мягким инвентарем и оборудованием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9.1. Выплата единовременного денежного пособия в размере пятисот рублей и обеспечение бесплатным комплектом одежды, обуви, мягким инвентарем и оборудованием производятся только один раз в соответствии с </w:t>
      </w:r>
      <w:hyperlink r:id="rId18" w:anchor="/document/48185322/entry/92" w:history="1">
        <w:r w:rsidRPr="00E50586">
          <w:rPr>
            <w:rFonts w:ascii="Times New Roman" w:eastAsia="Times New Roman" w:hAnsi="Times New Roman"/>
            <w:sz w:val="24"/>
            <w:szCs w:val="24"/>
            <w:lang w:eastAsia="ru-RU"/>
          </w:rPr>
          <w:t>пунктами 9.2</w:t>
        </w:r>
      </w:hyperlink>
      <w:r w:rsidRPr="00E50586">
        <w:rPr>
          <w:rFonts w:ascii="Times New Roman" w:eastAsia="Times New Roman" w:hAnsi="Times New Roman"/>
          <w:sz w:val="24"/>
          <w:szCs w:val="24"/>
          <w:lang w:eastAsia="ru-RU"/>
        </w:rPr>
        <w:t xml:space="preserve"> и </w:t>
      </w:r>
      <w:hyperlink r:id="rId19" w:anchor="/document/48185322/entry/93" w:history="1">
        <w:r w:rsidRPr="00E50586">
          <w:rPr>
            <w:rFonts w:ascii="Times New Roman" w:eastAsia="Times New Roman" w:hAnsi="Times New Roman"/>
            <w:sz w:val="24"/>
            <w:szCs w:val="24"/>
            <w:lang w:eastAsia="ru-RU"/>
          </w:rPr>
          <w:t>9.3</w:t>
        </w:r>
      </w:hyperlink>
      <w:r w:rsidRPr="00E50586">
        <w:rPr>
          <w:rFonts w:ascii="Times New Roman" w:eastAsia="Times New Roman" w:hAnsi="Times New Roman"/>
          <w:sz w:val="24"/>
          <w:szCs w:val="24"/>
          <w:lang w:eastAsia="ru-RU"/>
        </w:rPr>
        <w:t xml:space="preserve"> настоящего Положения. После получения второго среднего профессионального образования данного уровня такие выплаты выплачиваются только в том случае, если после завершения очного обучения в соответствующей образовательной организации впервые выплата этих средств не производилась.</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9.2. Выплата единовременного денежного пособия производится в течение 5 рабочих дней со дня издания приказа об отчислении в связи с окончанием обучения.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9.3. На основании письменного заявления выпускника колледжа производится выплата денежной компенсации на обеспечение бесплатным комплектом одежды, обуви, мягким инвентарем и оборудованием в соответствии с </w:t>
      </w:r>
      <w:hyperlink r:id="rId20" w:anchor="/document/48185322/entry/103" w:history="1">
        <w:r w:rsidRPr="00E50586">
          <w:rPr>
            <w:rFonts w:ascii="Times New Roman" w:eastAsia="Times New Roman" w:hAnsi="Times New Roman"/>
            <w:sz w:val="24"/>
            <w:szCs w:val="24"/>
            <w:lang w:eastAsia="ru-RU"/>
          </w:rPr>
          <w:t>пунктами 10.3</w:t>
        </w:r>
      </w:hyperlink>
      <w:r w:rsidRPr="00E50586">
        <w:rPr>
          <w:rFonts w:ascii="Times New Roman" w:eastAsia="Times New Roman" w:hAnsi="Times New Roman"/>
          <w:sz w:val="24"/>
          <w:szCs w:val="24"/>
          <w:lang w:eastAsia="ru-RU"/>
        </w:rPr>
        <w:t xml:space="preserve"> и </w:t>
      </w:r>
      <w:hyperlink r:id="rId21" w:anchor="/document/48185322/entry/104" w:history="1">
        <w:r w:rsidRPr="00E50586">
          <w:rPr>
            <w:rFonts w:ascii="Times New Roman" w:eastAsia="Times New Roman" w:hAnsi="Times New Roman"/>
            <w:sz w:val="24"/>
            <w:szCs w:val="24"/>
            <w:lang w:eastAsia="ru-RU"/>
          </w:rPr>
          <w:t>10.4</w:t>
        </w:r>
      </w:hyperlink>
      <w:r w:rsidRPr="00E50586">
        <w:rPr>
          <w:rFonts w:ascii="Times New Roman" w:eastAsia="Times New Roman" w:hAnsi="Times New Roman"/>
          <w:sz w:val="24"/>
          <w:szCs w:val="24"/>
          <w:lang w:eastAsia="ru-RU"/>
        </w:rPr>
        <w:t xml:space="preserve"> настоящего Положения, или такая денежная компенсация может быть перечислена на счет или счета, открытые на имя выпускника в кредитных организациях,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22" w:anchor="/document/12133717/entry/0" w:history="1">
        <w:r w:rsidRPr="00E50586">
          <w:rPr>
            <w:rFonts w:ascii="Times New Roman" w:eastAsia="Times New Roman" w:hAnsi="Times New Roman"/>
            <w:sz w:val="24"/>
            <w:szCs w:val="24"/>
            <w:lang w:eastAsia="ru-RU"/>
          </w:rPr>
          <w:t>Федеральным законом</w:t>
        </w:r>
      </w:hyperlink>
      <w:r w:rsidRPr="00E50586">
        <w:rPr>
          <w:rFonts w:ascii="Times New Roman" w:eastAsia="Times New Roman" w:hAnsi="Times New Roman"/>
          <w:sz w:val="24"/>
          <w:szCs w:val="24"/>
          <w:lang w:eastAsia="ru-RU"/>
        </w:rPr>
        <w:t> от 23 декабря 2003 г. N 177-ФЗ "О страховании вкладов физических лиц в банках Российской Федерации" размер возмещения по вкладам.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9.4. За выпускниками колледжа сохраняются одежда и обувь, выданные им в период обучения.</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10. Финансовое обеспечение</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lastRenderedPageBreak/>
        <w:t>10.1. Предусмотренные настоящим Порядком дополнительные гарантии для детей-сирот и детей, оставшихся без попечения родителей, являются расходными обязательствами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10.2. Бюджетные ассигнования предусматриваются в установленном порядке главному распорядителю бюджетных средств, в ведении которого находится колледж. </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10.3. Нормы обеспечения за счет средств государственного бюджета Республики Саха (Якутия)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за счет средств государственного бюджета Республики Саха (Якутия), утверждаются постановлением Правительства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10.4. Размеры государственных гарантий на обеспечение бесплатным питанием, бесплатным комплектом одежды, обуви и мягким инвентарем, выплату выпускникам единовременного денежного пособия и их обеспечение бесплатным комплектом одежды, обуви, мягким инвентарем и оборудованием, а также размеры их денежных компенсаций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за счет средств государственного бюджета Республики Саха (Якутия), утверждаются приказом исполнительного органа государственной власти Республики Саха (Якутия) в сфере образования. Размер денежной компенсации на питание, комплект одежды, обуви, мягкого инвентаря и оборудования увеличивается ежегодно с 01 января на </w:t>
      </w:r>
      <w:hyperlink r:id="rId23" w:anchor="/document/26744059/entry/0" w:history="1">
        <w:r w:rsidRPr="00E50586">
          <w:rPr>
            <w:rFonts w:ascii="Times New Roman" w:eastAsia="Times New Roman" w:hAnsi="Times New Roman"/>
            <w:sz w:val="24"/>
            <w:szCs w:val="24"/>
            <w:lang w:eastAsia="ru-RU"/>
          </w:rPr>
          <w:t>индекс потребительских цен</w:t>
        </w:r>
      </w:hyperlink>
      <w:r w:rsidRPr="00E50586">
        <w:rPr>
          <w:rFonts w:ascii="Times New Roman" w:eastAsia="Times New Roman" w:hAnsi="Times New Roman"/>
          <w:sz w:val="24"/>
          <w:szCs w:val="24"/>
          <w:lang w:eastAsia="ru-RU"/>
        </w:rPr>
        <w:t>, определяемый Правительством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10.5. Колледж в соответствии с </w:t>
      </w:r>
      <w:hyperlink r:id="rId24" w:anchor="/document/12112604/entry/2" w:history="1">
        <w:r w:rsidRPr="00E50586">
          <w:rPr>
            <w:rFonts w:ascii="Times New Roman" w:eastAsia="Times New Roman" w:hAnsi="Times New Roman"/>
            <w:sz w:val="24"/>
            <w:szCs w:val="24"/>
            <w:lang w:eastAsia="ru-RU"/>
          </w:rPr>
          <w:t>бюджетным законодательством</w:t>
        </w:r>
      </w:hyperlink>
      <w:r w:rsidRPr="00E50586">
        <w:rPr>
          <w:rFonts w:ascii="Times New Roman" w:eastAsia="Times New Roman" w:hAnsi="Times New Roman"/>
          <w:sz w:val="24"/>
          <w:szCs w:val="24"/>
          <w:lang w:eastAsia="ru-RU"/>
        </w:rPr>
        <w:t xml:space="preserve"> Российской Федерации ведет учет средств, полученных из бюджета Республики Саха (Якутия). </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Главный бухгалтер колледжа ответственность за достоверность представленных главному распорядителю бюджетных средств сведений, за целевое использование выплат, указанных в настоящем постановлении.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10.6. В случае использования колледжем выделенных средств не по целевому назначению соответствующие средства взыскиваются в государственный бюджет Республики Саха (Якутия) в порядке, установленном законодательством Российской Федерации.</w:t>
      </w:r>
    </w:p>
    <w:p w:rsidR="00660F1C" w:rsidRDefault="00660F1C" w:rsidP="00660F1C">
      <w:bookmarkStart w:id="0" w:name="_GoBack"/>
      <w:bookmarkEnd w:id="0"/>
    </w:p>
    <w:p w:rsidR="004A5485" w:rsidRDefault="004A5485"/>
    <w:sectPr w:rsidR="004A5485" w:rsidSect="00A23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BEB"/>
    <w:multiLevelType w:val="hybridMultilevel"/>
    <w:tmpl w:val="6306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23F0C"/>
    <w:multiLevelType w:val="hybridMultilevel"/>
    <w:tmpl w:val="E44E2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46310"/>
    <w:multiLevelType w:val="hybridMultilevel"/>
    <w:tmpl w:val="4CD88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0C318F"/>
    <w:multiLevelType w:val="hybridMultilevel"/>
    <w:tmpl w:val="D2440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660F1C"/>
    <w:rsid w:val="004A5485"/>
    <w:rsid w:val="004C5E9F"/>
    <w:rsid w:val="00660F1C"/>
    <w:rsid w:val="00B91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1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60F1C"/>
    <w:rPr>
      <w:color w:val="0000FF"/>
      <w:u w:val="single"/>
    </w:rPr>
  </w:style>
  <w:style w:type="paragraph" w:styleId="a4">
    <w:name w:val="Normal (Web)"/>
    <w:basedOn w:val="a"/>
    <w:uiPriority w:val="99"/>
    <w:unhideWhenUsed/>
    <w:rsid w:val="00660F1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image" Target="media/image1.png"/><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4383</Words>
  <Characters>24988</Characters>
  <Application>Microsoft Office Word</Application>
  <DocSecurity>0</DocSecurity>
  <Lines>208</Lines>
  <Paragraphs>58</Paragraphs>
  <ScaleCrop>false</ScaleCrop>
  <Company/>
  <LinksUpToDate>false</LinksUpToDate>
  <CharactersWithSpaces>29313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2020-02-27T06:40:00Z</dcterms:created>
  <dcterms:modified xsi:type="dcterms:W3CDTF">2020-02-28T03:15:00Z</dcterms:modified>
</cp:coreProperties>
</file>