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517"/>
      </w:tblGrid>
      <w:tr>
        <w:trPr/>
        <w:tc>
          <w:tcPr>
            <w:tcW w:w="9571" w:type="dxa"/>
            <w:gridSpan w:val="3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Административно-управленческий персонал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Миронов Николай Семенович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Отличник образования РС (Я)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Разинская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Марина Николаевна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Отличник здравоохранения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Болелова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Лариса Евгеньевна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8(41145)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37-5-19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работе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Астапович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Геннадий Михайлович 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8(41145)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37-5-19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Цицик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Наталья Георгиевна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30-5-87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9571" w:type="dxa"/>
            <w:gridSpan w:val="3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Руководители структурных подразделений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Заведующий учебн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ым отделением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</w:t>
            </w:r>
            <w:r>
              <w:rPr>
                <w:rFonts w:cs="Times New Roman" w:hAnsi="Times New Roman"/>
                <w:sz w:val="24"/>
                <w:szCs w:val="28"/>
                <w:lang w:val="en-US"/>
              </w:rPr>
              <w:t>уратова Наталья Александровна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8(41145) 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Заведующий воспитательным отделом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Орехова Татьяна Николаевна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отдела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дополнительного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профессионального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образования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Варушина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Юлия Сергеевна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Специалист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по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кадр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ам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Даурцева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Ксения Александровна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30-7-77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Заведующая общежит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ием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Завьялова Наталья Аркадьевна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32-6-04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Заведующая столовой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Амелина Светлана Владимировна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9571" w:type="dxa"/>
            <w:gridSpan w:val="3"/>
            <w:tcBorders/>
            <w:shd w:val="clear" w:color="auto" w:fill="8db3e2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Учебно-вспомогательный персонал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Бороздина </w:t>
            </w:r>
            <w:r>
              <w:rPr>
                <w:rFonts w:cs="Times New Roman" w:hAnsi="Times New Roman"/>
                <w:sz w:val="24"/>
                <w:szCs w:val="28"/>
                <w:lang w:val="en-US"/>
              </w:rPr>
              <w:t>Анастасия Николаевна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Ванеева Анастасия Германовна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Федорова Эвелина Ивановна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32-6-04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Фельдшер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Кобелева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Анджелика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Олеговна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30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иблиотекарь</w:t>
            </w:r>
          </w:p>
        </w:tc>
        <w:tc>
          <w:tcPr>
            <w:tcW w:w="396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Никитина Людмила Анатольевна</w:t>
            </w:r>
          </w:p>
        </w:tc>
        <w:tc>
          <w:tcPr>
            <w:tcW w:w="25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37-5-19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/>
              <w:fldChar w:fldCharType="begin"/>
            </w:r>
            <w:r>
              <w:instrText xml:space="preserve"> HYPERLINK "mailto:amk.aldan@mail.ru"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8"/>
                <w:lang w:val="en-US"/>
              </w:rPr>
              <w:t>amk.aldan@mail.ru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Words>155</Words>
  <Pages>1</Pages>
  <Characters>1507</Characters>
  <Application>WPS Office</Application>
  <DocSecurity>0</DocSecurity>
  <Paragraphs>96</Paragraphs>
  <ScaleCrop>false</ScaleCrop>
  <LinksUpToDate>false</LinksUpToDate>
  <CharactersWithSpaces>1614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2020-02-27T04:30:00Z</dcterms:created>
  <dc:creator>79241782925</dc:creator>
  <lastModifiedBy>M2007J3SG</lastModifiedBy>
  <dcterms:modified xsi:type="dcterms:W3CDTF">2023-05-05T07:54:57Z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2ef853f665754cc3a0dff19eb6a791e6</vt:lpwstr>
  </property>
</Properties>
</file>